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8"/>
        <w:bidiVisual/>
        <w:tblW w:w="14594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6030"/>
        <w:gridCol w:w="1566"/>
        <w:gridCol w:w="1418"/>
      </w:tblGrid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سوالات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ind w:left="4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استاندارد/ معیار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روش امتیاز دهی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امتیاز</w:t>
            </w:r>
          </w:p>
        </w:tc>
      </w:tr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اطلاعات جمعیتی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و شاخص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 هاي برنامه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lang w:eastAsia="zh-CN"/>
              </w:rPr>
            </w:pP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1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.مشخص بودن جمعیت گروه هدف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18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تا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29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سال تحت پوشش (به تفکیک جنس، وضعیت تاهل، وضعیت تحصیلی) </w:t>
            </w:r>
          </w:p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2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.</w:t>
            </w:r>
            <w:r w:rsidRPr="000E1410">
              <w:rPr>
                <w:rFonts w:ascii="Times New Roman" w:eastAsia="SimSun" w:hAnsi="Times New Roman" w:cs="B Nazanin"/>
                <w:lang w:eastAsia="zh-CN"/>
              </w:rPr>
              <w:t xml:space="preserve"> 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موجود بودن اطلاعات آماري برگرفته از سامانه یکپارچه بهداشت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(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تعداد جوانان ثبت شده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در سامانه</w:t>
            </w:r>
            <w:r w:rsidRPr="000E1410">
              <w:rPr>
                <w:rFonts w:ascii="Times New Roman" w:eastAsia="SimSun" w:hAnsi="Times New Roman" w:cs="B Nazanin"/>
                <w:lang w:eastAsia="zh-CN"/>
              </w:rPr>
              <w:t xml:space="preserve"> 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جمعیت حداقل یک خدمت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گرفته) </w:t>
            </w:r>
          </w:p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3.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درصد مراقبت جوانان ب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ه 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صورت فصلی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بررسی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در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3</w:t>
            </w:r>
          </w:p>
        </w:tc>
      </w:tr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موجود بودن نامه ها،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دستورالعمل هاو محتواهای</w:t>
            </w:r>
            <w:r w:rsidRPr="000E1410">
              <w:rPr>
                <w:rFonts w:ascii="Times New Roman" w:eastAsia="SimSun" w:hAnsi="Times New Roman" w:cs="B Nazanin"/>
                <w:lang w:eastAsia="zh-CN"/>
              </w:rPr>
              <w:t xml:space="preserve">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آموزشی مربوط به برنامه های جوانان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9E3AC5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lang w:eastAsia="zh-CN"/>
              </w:rPr>
            </w:pP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1.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موجود بودن فایل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و فیزیک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بسته خدمتی پزشک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و غیر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 پزشک جوانان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19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تا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29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سال </w:t>
            </w:r>
          </w:p>
          <w:p w:rsidR="009062B2" w:rsidRPr="009E3AC5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2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.وجود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فایل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دستورالعمل ها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  <w:p w:rsidR="009062B2" w:rsidRPr="000E1410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3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.وجود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فایل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نامه هاي ابلاغی</w:t>
            </w:r>
            <w:r w:rsidRPr="009E3AC5">
              <w:rPr>
                <w:rFonts w:ascii="Arial" w:eastAsia="Calibri" w:hAnsi="Arial" w:cs="B Yagut"/>
                <w:b/>
                <w:bCs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بررسی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در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3</w:t>
            </w:r>
          </w:p>
        </w:tc>
      </w:tr>
      <w:tr w:rsidR="009062B2" w:rsidRPr="000E1410" w:rsidTr="00511FA6">
        <w:trPr>
          <w:cantSplit/>
          <w:trHeight w:val="6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جدول گانت </w:t>
            </w:r>
            <w:r w:rsidRPr="000E1410">
              <w:rPr>
                <w:rFonts w:ascii="Arial" w:eastAsia="Times New Roman" w:hAnsi="Arial" w:cs="B Nazanin" w:hint="cs"/>
                <w:rtl/>
              </w:rPr>
              <w:t>تکمیل شده برنامه های جوانان منطبق با زمان مورد انتظار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 xml:space="preserve">1-آموزش جوانان طبق موضوعات تعیین شده در جدول، هر موضوع آموزشی هر ماه یکبارودر طول سال دوبار برگزار گردد. </w:t>
            </w:r>
            <w:r w:rsidR="00915C17"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فرم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  <w:lang w:bidi="ar-SA"/>
              </w:rPr>
            </w:pPr>
            <w:r w:rsidRPr="000E1410">
              <w:rPr>
                <w:rFonts w:ascii="Arial" w:eastAsia="Times New Roman" w:hAnsi="Arial" w:cs="B Titr" w:hint="cs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9062B2" w:rsidRPr="000E1410" w:rsidTr="00511FA6">
        <w:trPr>
          <w:cantSplit/>
          <w:trHeight w:val="68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هماهنگی </w:t>
            </w:r>
            <w:r>
              <w:rPr>
                <w:rFonts w:ascii="Arial" w:eastAsia="Times New Roman" w:hAnsi="Arial" w:cs="B Nazanin" w:hint="cs"/>
                <w:rtl/>
              </w:rPr>
              <w:t>ب</w:t>
            </w:r>
            <w:r w:rsidRPr="000E1410">
              <w:rPr>
                <w:rFonts w:ascii="Arial" w:eastAsia="Times New Roman" w:hAnsi="Arial" w:cs="B Nazanin"/>
                <w:rtl/>
              </w:rPr>
              <w:t>رون بخشی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1</w:t>
            </w:r>
            <w:r w:rsidRPr="000E1410">
              <w:rPr>
                <w:rFonts w:ascii="Arial" w:eastAsia="Times New Roman" w:hAnsi="Arial" w:cs="B Nazanin"/>
                <w:rtl/>
              </w:rPr>
              <w:t>.هماهنگی مراقبین سلامت پایگاه/ بهورزان خانه بهداشت در پیگیري ارتقاي سلامت جوانان منطقه و اجراي برنامه ها</w:t>
            </w:r>
            <w:r w:rsidR="00915C17"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0E1410"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9062B2" w:rsidRPr="000E1410" w:rsidTr="00511FA6">
        <w:trPr>
          <w:cantSplit/>
          <w:trHeight w:val="7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توزیع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مکمـــل ویتامین </w:t>
            </w:r>
            <w:r w:rsidRPr="000E1410">
              <w:rPr>
                <w:rFonts w:ascii="Arial" w:eastAsia="Times New Roman" w:hAnsi="Arial" w:cs="B Nazanin"/>
              </w:rPr>
              <w:t>D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مورد نیاز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Default="009062B2" w:rsidP="00511FA6">
            <w:pPr>
              <w:spacing w:after="0"/>
              <w:ind w:left="4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1. توزیع مگادوز ویتامین </w:t>
            </w:r>
            <w:r>
              <w:rPr>
                <w:rFonts w:ascii="Arial" w:eastAsia="Times New Roman" w:hAnsi="Arial" w:cs="B Nazanin"/>
              </w:rPr>
              <w:t>D</w:t>
            </w:r>
            <w:r>
              <w:rPr>
                <w:rFonts w:ascii="Arial" w:eastAsia="Times New Roman" w:hAnsi="Arial" w:cs="B Nazanin" w:hint="cs"/>
                <w:rtl/>
              </w:rPr>
              <w:t xml:space="preserve"> در بین جوانان                                                                           </w:t>
            </w:r>
          </w:p>
          <w:p w:rsidR="009062B2" w:rsidRPr="000E1410" w:rsidRDefault="009062B2" w:rsidP="00511FA6">
            <w:pPr>
              <w:spacing w:after="0"/>
              <w:ind w:left="4"/>
              <w:rPr>
                <w:rFonts w:ascii="Times New Roman" w:eastAsia="SimSun" w:hAnsi="Times New Roman" w:cs="B Nazanin"/>
                <w:rtl/>
                <w:lang w:eastAsia="zh-CN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2. </w:t>
            </w:r>
            <w:r w:rsidRPr="000E1410">
              <w:rPr>
                <w:rFonts w:ascii="Arial" w:eastAsia="Times New Roman" w:hAnsi="Arial" w:cs="B Nazanin" w:hint="cs"/>
                <w:rtl/>
              </w:rPr>
              <w:t xml:space="preserve">درصد جوانان مصرف کننده قرص ویتامین </w:t>
            </w:r>
            <w:r w:rsidRPr="000E1410">
              <w:rPr>
                <w:rFonts w:ascii="Arial" w:eastAsia="Times New Roman" w:hAnsi="Arial" w:cs="B Nazanin"/>
              </w:rPr>
              <w:t xml:space="preserve">D </w:t>
            </w:r>
            <w:r w:rsidRPr="000E1410">
              <w:rPr>
                <w:rFonts w:ascii="Arial" w:eastAsia="Times New Roman" w:hAnsi="Arial" w:cs="B Nazanin" w:hint="cs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2" w:rsidRPr="000E1410" w:rsidRDefault="00915C17" w:rsidP="00511FA6">
            <w:pPr>
              <w:spacing w:after="0" w:line="240" w:lineRule="auto"/>
              <w:jc w:val="center"/>
              <w:rPr>
                <w:rFonts w:ascii="Times New Roman" w:eastAsia="SimSun" w:hAnsi="Times New Roman" w:cs="B Nazanin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>مشاهده بر اساس 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15C17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784827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B2" w:rsidRPr="000E1410" w:rsidRDefault="009062B2" w:rsidP="00511FA6">
            <w:pPr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پیشگیری از حوادث حمل ونقل  جاده ای در جوانان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15C17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1.</w:t>
            </w:r>
            <w:r w:rsidR="009062B2" w:rsidRPr="000E1410">
              <w:rPr>
                <w:rFonts w:ascii="Arial" w:eastAsia="Times New Roman" w:hAnsi="Arial" w:cs="B Nazanin" w:hint="cs"/>
                <w:rtl/>
              </w:rPr>
              <w:t>اموزش پیشگیری از حوادث حمل و نقل به جوانان</w:t>
            </w:r>
          </w:p>
          <w:p w:rsidR="009062B2" w:rsidRPr="000E1410" w:rsidRDefault="00915C17" w:rsidP="00511FA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2.</w:t>
            </w:r>
            <w:r w:rsidR="009062B2" w:rsidRPr="000E1410">
              <w:rPr>
                <w:rFonts w:ascii="Arial" w:eastAsia="Times New Roman" w:hAnsi="Arial" w:cs="B Nazanin" w:hint="cs"/>
                <w:rtl/>
              </w:rPr>
              <w:t>جمع آوری اطلاعات حوادث جاده ای از سازمان های زیربط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BE4A30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BE4A30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E4A30" w:rsidRPr="000E1410" w:rsidRDefault="00BE4A30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30" w:rsidRPr="000E1410" w:rsidRDefault="00BE4A30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مراقبت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های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دوره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ای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سلامت جوانان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30" w:rsidRPr="000E1410" w:rsidRDefault="00BE4A30" w:rsidP="00511FA6">
            <w:pPr>
              <w:spacing w:after="0"/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1.</w:t>
            </w:r>
            <w:r w:rsidRPr="000E1410">
              <w:rPr>
                <w:rFonts w:ascii="Arial" w:eastAsia="Times New Roman" w:hAnsi="Arial" w:cs="B Nazanin" w:hint="cs"/>
                <w:rtl/>
              </w:rPr>
              <w:t>مراقبت جوانان تحت پوشش .</w:t>
            </w:r>
          </w:p>
          <w:p w:rsidR="00BE4A30" w:rsidRPr="000E1410" w:rsidRDefault="00BE4A30" w:rsidP="00511FA6">
            <w:pPr>
              <w:spacing w:after="0"/>
              <w:ind w:left="7"/>
              <w:rPr>
                <w:rFonts w:ascii="Times New Roman" w:eastAsia="SimSun" w:hAnsi="Times New Roman" w:cs="B Nazanin"/>
                <w:rtl/>
                <w:lang w:eastAsia="zh-CN"/>
              </w:rPr>
            </w:pPr>
            <w:r>
              <w:rPr>
                <w:rFonts w:ascii="Arial" w:eastAsia="Times New Roman" w:hAnsi="Arial" w:cs="B Nazanin" w:hint="cs"/>
                <w:rtl/>
              </w:rPr>
              <w:t>2.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ارزیابی مقدماتی و معاینات دانشجویان معرفی شده و ثبت در سامانه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0" w:rsidRPr="000E1410" w:rsidRDefault="00BE4A30" w:rsidP="00511FA6">
            <w:pPr>
              <w:spacing w:after="0" w:line="240" w:lineRule="auto"/>
              <w:jc w:val="center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بررسی در سامانه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30" w:rsidRPr="000E1410" w:rsidRDefault="00BE4A30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0E1410"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F650C3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650C3" w:rsidRDefault="003B75DE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3" w:rsidRPr="000E1410" w:rsidRDefault="00F650C3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ارجاعات وپیگیری معاینات جوانان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3" w:rsidRDefault="00F650C3" w:rsidP="00511FA6">
            <w:pPr>
              <w:ind w:left="7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.ثبت </w:t>
            </w:r>
            <w:r w:rsidRPr="000E1410">
              <w:rPr>
                <w:rFonts w:ascii="Arial" w:eastAsia="Times New Roman" w:hAnsi="Arial" w:cs="B Nazanin" w:hint="cs"/>
                <w:rtl/>
              </w:rPr>
              <w:t>بیماری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هاي تایید شده </w:t>
            </w:r>
            <w:r>
              <w:rPr>
                <w:rFonts w:ascii="Arial" w:eastAsia="Times New Roman" w:hAnsi="Arial" w:cs="B Nazanin" w:hint="cs"/>
                <w:rtl/>
              </w:rPr>
              <w:t xml:space="preserve">در معاینات جوانان </w:t>
            </w:r>
            <w:r w:rsidRPr="000E1410">
              <w:rPr>
                <w:rFonts w:ascii="Arial" w:eastAsia="Times New Roman" w:hAnsi="Arial" w:cs="B Nazanin"/>
                <w:rtl/>
              </w:rPr>
              <w:t>در قسمت " ثبت وقایع" در سامانه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  <w:p w:rsidR="00F650C3" w:rsidRDefault="00F650C3" w:rsidP="00511FA6">
            <w:pPr>
              <w:spacing w:after="24"/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</w:t>
            </w:r>
            <w:r w:rsidRPr="000E1410">
              <w:rPr>
                <w:rFonts w:ascii="Arial" w:eastAsia="Times New Roman" w:hAnsi="Arial" w:cs="B Nazanin" w:hint="cs"/>
                <w:rtl/>
              </w:rPr>
              <w:t>.پیگیری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تا حصول نتیجه موارد ارجاع شده </w:t>
            </w:r>
            <w:r w:rsidRPr="000E1410">
              <w:rPr>
                <w:rFonts w:ascii="Arial" w:eastAsia="Times New Roman" w:hAnsi="Arial" w:cs="B Nazanin" w:hint="cs"/>
                <w:rtl/>
              </w:rPr>
              <w:t>جوانان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ودانشجویان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دارای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اختلال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(</w:t>
            </w:r>
            <w:r w:rsidRPr="000E1410">
              <w:rPr>
                <w:rFonts w:ascii="Arial" w:eastAsia="Times New Roman" w:hAnsi="Arial" w:cs="B Nazanin" w:hint="cs"/>
                <w:rtl/>
              </w:rPr>
              <w:t>اختلال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رفتاری،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دیابت،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فشار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خون،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دهان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ودندان،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پوست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ومو،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نمایه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توده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بدنی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>...)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  <w:p w:rsidR="00F650C3" w:rsidRPr="000E1410" w:rsidRDefault="00F650C3" w:rsidP="00511FA6">
            <w:pPr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>3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.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درصد ارجاعات پیگیري شده</w:t>
            </w:r>
          </w:p>
          <w:p w:rsidR="00F650C3" w:rsidRDefault="00F650C3" w:rsidP="00511FA6">
            <w:pPr>
              <w:spacing w:after="0"/>
              <w:ind w:left="7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3" w:rsidRPr="000E1410" w:rsidRDefault="00F650C3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>مشاهده بر اساس 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3" w:rsidRPr="000E1410" w:rsidRDefault="00F650C3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4</w:t>
            </w:r>
          </w:p>
        </w:tc>
      </w:tr>
    </w:tbl>
    <w:p w:rsidR="00511FA6" w:rsidRDefault="00511FA6" w:rsidP="00C4422F">
      <w:pPr>
        <w:pStyle w:val="Header"/>
        <w:jc w:val="center"/>
        <w:rPr>
          <w:noProof/>
          <w:rtl/>
        </w:rPr>
      </w:pPr>
      <w:r w:rsidRPr="00F0542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95A8" wp14:editId="566514B0">
                <wp:simplePos x="0" y="0"/>
                <wp:positionH relativeFrom="margin">
                  <wp:align>left</wp:align>
                </wp:positionH>
                <wp:positionV relativeFrom="paragraph">
                  <wp:posOffset>-666469</wp:posOffset>
                </wp:positionV>
                <wp:extent cx="9260958" cy="647700"/>
                <wp:effectExtent l="0" t="0" r="1651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958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422F" w:rsidRDefault="00C4422F" w:rsidP="00116FA7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B67C6">
                              <w:rPr>
                                <w:rFonts w:cs="B Titr" w:hint="cs"/>
                                <w:rtl/>
                              </w:rPr>
                              <w:t xml:space="preserve">چک لیست پایش سلامت </w:t>
                            </w:r>
                            <w:r w:rsidR="00116FA7">
                              <w:rPr>
                                <w:rFonts w:cs="B Titr" w:hint="cs"/>
                                <w:rtl/>
                              </w:rPr>
                              <w:t>جوانان</w:t>
                            </w:r>
                            <w:r w:rsidRPr="002B67C6">
                              <w:rPr>
                                <w:rFonts w:cs="B Titr" w:hint="cs"/>
                                <w:rtl/>
                              </w:rPr>
                              <w:t xml:space="preserve">  پایگاه سلامت وخانه بهداشت </w:t>
                            </w:r>
                          </w:p>
                          <w:p w:rsidR="00C4422F" w:rsidRPr="002B67C6" w:rsidRDefault="00C4422F" w:rsidP="00EC5379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B67C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شبکه بهداشت ودرمان اسلامشهر/ری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جنوب                              مرکز جامع سلامت / پایگاه سلامت /خانه بهداشت:      </w:t>
                            </w:r>
                            <w:r w:rsidR="00EC537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تاریخ بازدید:</w:t>
                            </w:r>
                          </w:p>
                          <w:p w:rsidR="00C4422F" w:rsidRDefault="00C4422F" w:rsidP="00C442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E795A8" id="Rounded Rectangle 1" o:spid="_x0000_s1026" style="position:absolute;left:0;text-align:left;margin-left:0;margin-top:-52.5pt;width:729.2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" fillcolor="window" strokecolor="windowText" strokeweight=".5pt">
                <v:textbox>
                  <w:txbxContent>
                    <w:p w:rsidR="00C4422F" w:rsidRDefault="00C4422F" w:rsidP="00116FA7">
                      <w:pPr>
                        <w:pStyle w:val="Header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B67C6">
                        <w:rPr>
                          <w:rFonts w:cs="B Titr" w:hint="cs"/>
                          <w:rtl/>
                        </w:rPr>
                        <w:t xml:space="preserve">چک لیست پایش سلامت </w:t>
                      </w:r>
                      <w:r w:rsidR="00116FA7">
                        <w:rPr>
                          <w:rFonts w:cs="B Titr" w:hint="cs"/>
                          <w:rtl/>
                        </w:rPr>
                        <w:t>جوانان</w:t>
                      </w:r>
                      <w:r w:rsidRPr="002B67C6">
                        <w:rPr>
                          <w:rFonts w:cs="B Titr" w:hint="cs"/>
                          <w:rtl/>
                        </w:rPr>
                        <w:t xml:space="preserve">  پایگاه سلامت وخانه بهداشت </w:t>
                      </w:r>
                    </w:p>
                    <w:p w:rsidR="00C4422F" w:rsidRPr="002B67C6" w:rsidRDefault="00C4422F" w:rsidP="00EC5379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B67C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شبکه بهداشت ودرمان اسلامشهر/ری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جنوب                              مرکز جامع سلامت / پایگاه سلامت /خانه بهداشت:      </w:t>
                      </w:r>
                      <w:r w:rsidR="00EC537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تاریخ بازدید:</w:t>
                      </w:r>
                    </w:p>
                    <w:p w:rsidR="00C4422F" w:rsidRDefault="00C4422F" w:rsidP="00C4422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62B2" w:rsidRPr="00F0542A">
        <w:rPr>
          <w:noProof/>
        </w:rPr>
        <w:t xml:space="preserve"> </w:t>
      </w:r>
    </w:p>
    <w:p w:rsidR="00511FA6" w:rsidRDefault="00511FA6" w:rsidP="00C4422F">
      <w:pPr>
        <w:pStyle w:val="Header"/>
        <w:jc w:val="center"/>
        <w:rPr>
          <w:noProof/>
          <w:rtl/>
        </w:rPr>
      </w:pPr>
    </w:p>
    <w:p w:rsidR="004D39D7" w:rsidRPr="004D39D7" w:rsidRDefault="004D39D7" w:rsidP="00C4422F">
      <w:pPr>
        <w:pStyle w:val="Header"/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hint="cs"/>
          <w:rtl/>
        </w:rPr>
        <w:t xml:space="preserve">                  </w:t>
      </w:r>
    </w:p>
    <w:tbl>
      <w:tblPr>
        <w:tblpPr w:leftFromText="180" w:rightFromText="180" w:vertAnchor="page" w:horzAnchor="margin" w:tblpY="1906"/>
        <w:bidiVisual/>
        <w:tblW w:w="14594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6030"/>
        <w:gridCol w:w="1566"/>
        <w:gridCol w:w="1418"/>
      </w:tblGrid>
      <w:tr w:rsidR="003B75DE" w:rsidRPr="000E1410" w:rsidTr="003B75DE"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سوالات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ind w:left="4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استاندارد/ معیار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روش امتیاز دهی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امتیاز</w:t>
            </w:r>
          </w:p>
        </w:tc>
      </w:tr>
      <w:tr w:rsidR="003B75DE" w:rsidRPr="000E1410" w:rsidTr="003B75DE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B75DE" w:rsidRPr="000E1410" w:rsidRDefault="007F62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ind w:left="7"/>
              <w:rPr>
                <w:rFonts w:ascii="Arial" w:eastAsia="Times New Roman" w:hAnsi="Arial" w:cs="B Nazanin"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برگزاري کمیته </w:t>
            </w:r>
            <w:r>
              <w:rPr>
                <w:rFonts w:ascii="Arial" w:eastAsia="Times New Roman" w:hAnsi="Arial" w:cs="B Nazanin" w:hint="cs"/>
                <w:rtl/>
              </w:rPr>
              <w:t xml:space="preserve">های 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ارتقاي سلامت جوانان </w:t>
            </w:r>
          </w:p>
          <w:p w:rsidR="003B75DE" w:rsidRPr="000E1410" w:rsidRDefault="003B75DE" w:rsidP="003B75DE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B Nazanin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spacing w:after="24"/>
              <w:ind w:left="7"/>
              <w:rPr>
                <w:rFonts w:ascii="Arial" w:eastAsia="Times New Roman" w:hAnsi="Arial" w:cs="B Nazanin"/>
              </w:rPr>
            </w:pPr>
          </w:p>
          <w:p w:rsidR="003B75DE" w:rsidRPr="00586C5C" w:rsidRDefault="003B75DE" w:rsidP="003B75DE">
            <w:pPr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ascii="Arial" w:eastAsia="Times New Roman" w:hAnsi="Arial" w:cs="B Nazanin"/>
                <w:rtl/>
              </w:rPr>
              <w:t>.</w:t>
            </w:r>
            <w:r w:rsidRPr="00586C5C">
              <w:rPr>
                <w:rFonts w:ascii="Arial" w:eastAsia="Times New Roman" w:hAnsi="Arial" w:cs="B Nazanin" w:hint="cs"/>
                <w:rtl/>
              </w:rPr>
              <w:t>برگزاری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کمیته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پیش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گیری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از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حوادث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با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سازمان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های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منطقه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تحت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پوشش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</w:p>
          <w:p w:rsidR="003B75DE" w:rsidRPr="000E1410" w:rsidRDefault="003B75DE" w:rsidP="003B75DE">
            <w:pPr>
              <w:ind w:left="7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  <w:rtl/>
              </w:rPr>
              <w:t>2.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برگزاري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جلسات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آموزشی</w:t>
            </w:r>
            <w:r>
              <w:rPr>
                <w:rFonts w:ascii="Arial" w:eastAsia="Times New Roman" w:hAnsi="Arial" w:cs="B Nazanin" w:hint="cs"/>
                <w:rtl/>
              </w:rPr>
              <w:t xml:space="preserve"> باموضوع ازد واج سالم در جوانان منطقه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</w:p>
          <w:p w:rsidR="003B75DE" w:rsidRPr="000E1410" w:rsidRDefault="003B75DE" w:rsidP="003B75DE">
            <w:pPr>
              <w:spacing w:after="48"/>
              <w:ind w:left="7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3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.جلب مشارکت ذینفعان منطقه در خصوص ارتقاي سلامت جوانان </w:t>
            </w:r>
          </w:p>
          <w:p w:rsidR="003B75DE" w:rsidRDefault="003B75DE" w:rsidP="003B75DE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4</w:t>
            </w:r>
            <w:r w:rsidRPr="000E1410">
              <w:rPr>
                <w:rFonts w:ascii="Arial" w:eastAsia="Times New Roman" w:hAnsi="Arial" w:cs="B Nazanin"/>
                <w:rtl/>
              </w:rPr>
              <w:t>.انجام مداخلات موثر و به موقع جهت رفع مشکلات سلامت جوانان و تلاش در جهت رفع مشکل</w:t>
            </w:r>
          </w:p>
          <w:p w:rsidR="003B75DE" w:rsidRPr="00586C5C" w:rsidRDefault="003B75DE" w:rsidP="003B75DE">
            <w:pPr>
              <w:ind w:left="7"/>
              <w:rPr>
                <w:rFonts w:ascii="Arial" w:eastAsia="Times New Roman" w:hAnsi="Arial" w:cs="2  Titr"/>
                <w:b/>
                <w:bCs/>
                <w:u w:val="single"/>
                <w:rtl/>
              </w:rPr>
            </w:pP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*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محل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برگزاری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کمیته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 xml:space="preserve">ها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در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پایگاه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ضمیمه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مرکز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پشتیبان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با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حضور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پایگاه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های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غیر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ضمیمه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</w:p>
          <w:p w:rsidR="003B75DE" w:rsidRPr="000E1410" w:rsidRDefault="003B75DE" w:rsidP="003B75DE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E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</w:p>
          <w:p w:rsidR="003B75DE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</w:p>
          <w:p w:rsidR="003B75DE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  <w:p w:rsidR="003B75DE" w:rsidRPr="000E1410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4</w:t>
            </w:r>
          </w:p>
        </w:tc>
      </w:tr>
      <w:tr w:rsidR="003B75DE" w:rsidRPr="000E1410" w:rsidTr="003B75DE">
        <w:trPr>
          <w:cantSplit/>
          <w:trHeight w:val="47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B75DE" w:rsidRPr="000E1410" w:rsidRDefault="007F62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پیشگیری از رفتارهای پرخطر در جوانان</w:t>
            </w:r>
          </w:p>
          <w:p w:rsidR="003B75DE" w:rsidRPr="000E1410" w:rsidRDefault="003B75DE" w:rsidP="003B75DE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Default="003B75DE" w:rsidP="003B75DE">
            <w:pPr>
              <w:spacing w:after="0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1.برگزاری جلسات آموزشی در خصوص رفتارهای پرخطر( دخانیات ومواد مخدر، چاقی، ایدزو...)</w:t>
            </w:r>
          </w:p>
          <w:p w:rsidR="003B75DE" w:rsidRPr="00233071" w:rsidRDefault="003B75DE" w:rsidP="003B75DE">
            <w:pPr>
              <w:spacing w:after="0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2. ارسال گزارش بصورت لیست حضور وغیاب، عکس ودرصد ارتقاء پیش آزمون وپس آزمون.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3B75DE" w:rsidRPr="000E1410" w:rsidTr="007F62DE">
        <w:trPr>
          <w:cantSplit/>
          <w:trHeight w:val="1024"/>
        </w:trPr>
        <w:tc>
          <w:tcPr>
            <w:tcW w:w="1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75DE" w:rsidRPr="000E1410" w:rsidRDefault="003B75DE" w:rsidP="003B75DE">
            <w:pPr>
              <w:spacing w:after="0" w:line="240" w:lineRule="auto"/>
              <w:rPr>
                <w:rFonts w:ascii="Arial" w:eastAsia="Times New Roman" w:hAnsi="Arial" w:cs="B Titr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  <w:lang w:bidi="ar-SA"/>
              </w:rPr>
              <w:t xml:space="preserve">نام ونام خانوادگی باذدید کننده:                                                        </w:t>
            </w:r>
            <w:r w:rsidRPr="00676D34">
              <w:rPr>
                <w:rFonts w:ascii="Nazanin" w:eastAsia="Nazanin" w:hAnsi="Nazanin" w:cs="2  Titr"/>
                <w:color w:val="000000"/>
                <w:sz w:val="20"/>
                <w:szCs w:val="20"/>
                <w:rtl/>
                <w:lang w:bidi="ar-SA"/>
              </w:rPr>
              <w:t xml:space="preserve"> جمع امتیاز برنامه</w:t>
            </w:r>
            <w:r w:rsidRPr="00676D34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  <w:lang w:bidi="ar-SA"/>
              </w:rPr>
              <w:t>:</w:t>
            </w:r>
            <w:r w:rsidRPr="00676D34">
              <w:rPr>
                <w:rFonts w:ascii="Nazanin" w:eastAsia="Nazanin" w:hAnsi="Nazanin" w:cs="2  Titr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676D34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  <w:r w:rsidR="00042BDC">
              <w:rPr>
                <w:rFonts w:ascii="Nazanin" w:eastAsia="Nazanin" w:hAnsi="Nazanin" w:cs="2  Titr"/>
                <w:color w:val="000000"/>
                <w:sz w:val="20"/>
                <w:szCs w:val="20"/>
                <w:lang w:bidi="ar-SA"/>
              </w:rPr>
              <w:t>23</w:t>
            </w:r>
            <w:r w:rsidRPr="00676D34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  <w:lang w:bidi="ar-SA"/>
              </w:rPr>
              <w:t xml:space="preserve">                                                                  </w:t>
            </w:r>
            <w:r w:rsidRPr="00676D34">
              <w:rPr>
                <w:rFonts w:ascii="Nazanin" w:eastAsia="Nazanin" w:hAnsi="Nazanin" w:cs="2  Titr"/>
                <w:color w:val="000000"/>
                <w:sz w:val="20"/>
                <w:szCs w:val="20"/>
                <w:rtl/>
                <w:lang w:bidi="ar-SA"/>
              </w:rPr>
              <w:t>جمع امتیاز کسب شده</w:t>
            </w:r>
            <w:r w:rsidRPr="00676D34">
              <w:rPr>
                <w:rFonts w:ascii="Arial" w:eastAsia="Times New Roman" w:hAnsi="Arial" w:cs="B Titr" w:hint="cs"/>
                <w:sz w:val="24"/>
                <w:szCs w:val="24"/>
                <w:rtl/>
              </w:rPr>
              <w:t>:</w:t>
            </w:r>
          </w:p>
        </w:tc>
      </w:tr>
    </w:tbl>
    <w:p w:rsidR="00992448" w:rsidRDefault="00992448" w:rsidP="004D39D7">
      <w:pPr>
        <w:jc w:val="center"/>
        <w:rPr>
          <w:rtl/>
        </w:rPr>
      </w:pPr>
    </w:p>
    <w:p w:rsidR="000E1410" w:rsidRDefault="000E1410"/>
    <w:sectPr w:rsidR="000E1410" w:rsidSect="000E141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6E7"/>
    <w:multiLevelType w:val="hybridMultilevel"/>
    <w:tmpl w:val="5572621E"/>
    <w:lvl w:ilvl="0" w:tplc="22F21D7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10"/>
    <w:rsid w:val="00042BDC"/>
    <w:rsid w:val="000D33F1"/>
    <w:rsid w:val="000D3EDA"/>
    <w:rsid w:val="000E1410"/>
    <w:rsid w:val="000F7D27"/>
    <w:rsid w:val="00116FA7"/>
    <w:rsid w:val="00233071"/>
    <w:rsid w:val="00285E1B"/>
    <w:rsid w:val="002A22DC"/>
    <w:rsid w:val="003054C0"/>
    <w:rsid w:val="003216CC"/>
    <w:rsid w:val="00354EF3"/>
    <w:rsid w:val="003B75DE"/>
    <w:rsid w:val="00494071"/>
    <w:rsid w:val="00497D2A"/>
    <w:rsid w:val="004D39D7"/>
    <w:rsid w:val="00511FA6"/>
    <w:rsid w:val="00586C5C"/>
    <w:rsid w:val="005A1519"/>
    <w:rsid w:val="00615EA5"/>
    <w:rsid w:val="00676D34"/>
    <w:rsid w:val="00725CE8"/>
    <w:rsid w:val="00743497"/>
    <w:rsid w:val="00784827"/>
    <w:rsid w:val="0078780B"/>
    <w:rsid w:val="007D0344"/>
    <w:rsid w:val="007F62DE"/>
    <w:rsid w:val="008418C1"/>
    <w:rsid w:val="00863366"/>
    <w:rsid w:val="008A578C"/>
    <w:rsid w:val="009062B2"/>
    <w:rsid w:val="00915C17"/>
    <w:rsid w:val="00927AD1"/>
    <w:rsid w:val="0097241E"/>
    <w:rsid w:val="00992448"/>
    <w:rsid w:val="009D67F3"/>
    <w:rsid w:val="009E3AC5"/>
    <w:rsid w:val="00A30809"/>
    <w:rsid w:val="00A31497"/>
    <w:rsid w:val="00A7276F"/>
    <w:rsid w:val="00B573E9"/>
    <w:rsid w:val="00BE4A30"/>
    <w:rsid w:val="00C040C2"/>
    <w:rsid w:val="00C3644E"/>
    <w:rsid w:val="00C4422F"/>
    <w:rsid w:val="00C636FF"/>
    <w:rsid w:val="00CD03DB"/>
    <w:rsid w:val="00CF1696"/>
    <w:rsid w:val="00D64EA5"/>
    <w:rsid w:val="00D929DD"/>
    <w:rsid w:val="00DD2A7B"/>
    <w:rsid w:val="00E36DAE"/>
    <w:rsid w:val="00E424CD"/>
    <w:rsid w:val="00E8692C"/>
    <w:rsid w:val="00EA538C"/>
    <w:rsid w:val="00EC3E6D"/>
    <w:rsid w:val="00EC5379"/>
    <w:rsid w:val="00F64506"/>
    <w:rsid w:val="00F650C3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D7"/>
  </w:style>
  <w:style w:type="paragraph" w:styleId="ListParagraph">
    <w:name w:val="List Paragraph"/>
    <w:basedOn w:val="Normal"/>
    <w:uiPriority w:val="34"/>
    <w:qFormat/>
    <w:rsid w:val="00863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D7"/>
  </w:style>
  <w:style w:type="paragraph" w:styleId="ListParagraph">
    <w:name w:val="List Paragraph"/>
    <w:basedOn w:val="Normal"/>
    <w:uiPriority w:val="34"/>
    <w:qFormat/>
    <w:rsid w:val="00863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 Eraghi</dc:creator>
  <cp:lastModifiedBy>B110</cp:lastModifiedBy>
  <cp:revision>2</cp:revision>
  <cp:lastPrinted>2019-08-31T08:02:00Z</cp:lastPrinted>
  <dcterms:created xsi:type="dcterms:W3CDTF">2021-03-02T05:13:00Z</dcterms:created>
  <dcterms:modified xsi:type="dcterms:W3CDTF">2021-03-02T05:13:00Z</dcterms:modified>
</cp:coreProperties>
</file>